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55D7" w14:textId="77777777" w:rsidR="00964D49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 xml:space="preserve">                                                                                                                      PRIJEDLOG </w:t>
      </w:r>
      <w:r>
        <w:rPr>
          <w:lang w:val="hr-HR"/>
        </w:rPr>
        <w:t xml:space="preserve">                        </w:t>
      </w:r>
    </w:p>
    <w:p w14:paraId="6562FF4E" w14:textId="77777777" w:rsidR="00964D49" w:rsidRPr="00D72F03" w:rsidRDefault="00964D49" w:rsidP="00964D49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D72F03">
        <w:rPr>
          <w:lang w:val="hr-HR"/>
        </w:rPr>
        <w:t xml:space="preserve">Na temelju članaka 48. i 49. Zakona o predškolskom odgoju i obrazovanju („Narodne novine“ br. 10/97, 107/07, 94/13, 98/19, 57/22 i 101/23), članaka 25. i 100. Statuta Općine Križ („Glasnik Zagrebačke županije“ br. 11/21) i članka 64. Poslovnika Općinskog vijeća Općine Križ („Glasnik Zagrebačke županije“ br. 11/21), Općinsko vijeće Općine Križ na </w:t>
      </w:r>
      <w:r>
        <w:rPr>
          <w:lang w:val="hr-HR"/>
        </w:rPr>
        <w:t>__</w:t>
      </w:r>
      <w:r w:rsidRPr="00D72F03">
        <w:rPr>
          <w:lang w:val="hr-HR"/>
        </w:rPr>
        <w:t xml:space="preserve">. sjednici održanoj dana </w:t>
      </w:r>
      <w:r>
        <w:rPr>
          <w:lang w:val="hr-HR"/>
        </w:rPr>
        <w:t xml:space="preserve"> __</w:t>
      </w:r>
      <w:r w:rsidRPr="00D72F03">
        <w:rPr>
          <w:lang w:val="hr-HR"/>
        </w:rPr>
        <w:t>. studenog 202</w:t>
      </w:r>
      <w:r>
        <w:rPr>
          <w:lang w:val="hr-HR"/>
        </w:rPr>
        <w:t>4</w:t>
      </w:r>
      <w:r w:rsidRPr="00D72F03">
        <w:rPr>
          <w:lang w:val="hr-HR"/>
        </w:rPr>
        <w:t>. godine donijelo je</w:t>
      </w:r>
    </w:p>
    <w:p w14:paraId="21E94A40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0DD236D8" w14:textId="77777777" w:rsidR="00964D49" w:rsidRPr="00031978" w:rsidRDefault="00964D49" w:rsidP="00964D49">
      <w:pPr>
        <w:jc w:val="center"/>
        <w:rPr>
          <w:b/>
          <w:bCs/>
          <w:lang w:val="hr-HR"/>
        </w:rPr>
      </w:pPr>
      <w:r w:rsidRPr="00031978">
        <w:rPr>
          <w:b/>
          <w:bCs/>
          <w:lang w:val="hr-HR"/>
        </w:rPr>
        <w:t>PROGRAM</w:t>
      </w:r>
    </w:p>
    <w:p w14:paraId="548EBBC8" w14:textId="77777777" w:rsidR="00964D49" w:rsidRPr="00031978" w:rsidRDefault="00964D49" w:rsidP="00964D49">
      <w:pPr>
        <w:jc w:val="center"/>
        <w:rPr>
          <w:b/>
          <w:bCs/>
          <w:lang w:val="hr-HR"/>
        </w:rPr>
      </w:pPr>
      <w:r w:rsidRPr="00031978">
        <w:rPr>
          <w:b/>
          <w:bCs/>
          <w:lang w:val="hr-HR"/>
        </w:rPr>
        <w:t>javnih potreba u predškolskom odgoju i obrazovanju te osnovnom, srednjem i visokom obrazovanju Općine Križ u 202</w:t>
      </w:r>
      <w:r>
        <w:rPr>
          <w:b/>
          <w:bCs/>
          <w:lang w:val="hr-HR"/>
        </w:rPr>
        <w:t>5</w:t>
      </w:r>
      <w:r w:rsidRPr="00031978">
        <w:rPr>
          <w:b/>
          <w:bCs/>
          <w:lang w:val="hr-HR"/>
        </w:rPr>
        <w:t>. godini</w:t>
      </w:r>
    </w:p>
    <w:p w14:paraId="02C6D428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20C5B69C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I.</w:t>
      </w:r>
    </w:p>
    <w:p w14:paraId="5BFB3B5D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>Programom javnih potreba u predškolskom odgoju i obrazovanju te osnovnom, srednjem i visokom obrazovanju Općine Križ u 202</w:t>
      </w:r>
      <w:r>
        <w:rPr>
          <w:lang w:val="hr-HR"/>
        </w:rPr>
        <w:t>5</w:t>
      </w:r>
      <w:r w:rsidRPr="00D72F03">
        <w:rPr>
          <w:lang w:val="hr-HR"/>
        </w:rPr>
        <w:t>. godini, utvrđuje se iznos i način financiranja i zadovoljavanja javnih potreba u djelatnosti predškolskog odgoja i obrazovanja te skrbi o djeci predškolske dobi prema potrebama i interesima građana Općine Križ, kao i iznos, odnosno namjena sredstava te način financiranja i zadovoljavanja javnih potreba u osnovnom, srednjem i visokom obrazovanju.</w:t>
      </w:r>
      <w:r w:rsidRPr="00D72F03">
        <w:rPr>
          <w:lang w:val="hr-HR"/>
        </w:rPr>
        <w:tab/>
      </w:r>
    </w:p>
    <w:p w14:paraId="50215492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II.</w:t>
      </w:r>
    </w:p>
    <w:p w14:paraId="29B6538F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>Zakon o predškolskom odgoju i obrazovanju definira predškolski odgoj kao djelatnost koja se ostvaruju u dječjim vrtićima. Djelatnost predškolskog odgoja i obrazovanja u Općini Križ obavlja se u ustanovi Dječji vrtić Križić-kružić, Ulica Josipa Čopora 15, Križ (u daljnjem tekstu: Dječji vrtić Križić-kružić).</w:t>
      </w:r>
    </w:p>
    <w:p w14:paraId="52B06BB7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>Općina Križ ima pravo i obavezu odlučivati o potrebama i interesima građana za organiziranjem i ostvarivanjem programa predškolskog odgoja i obrazovanja, kao i  o skrbi o djeci predškolske dobi te radi zadovoljavanja spomenutih potreba osnivati dječje vrtiće na svom području. Sve mjere vezane uz zadovoljavanje tih potreba utvrđuju se sukladno Zakonu o predškolskom odgoju i obrazovanju i Državnom pedagoškom standardu.</w:t>
      </w:r>
    </w:p>
    <w:p w14:paraId="5521325B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III.</w:t>
      </w:r>
    </w:p>
    <w:p w14:paraId="7595B5F5" w14:textId="77777777" w:rsidR="00964D49" w:rsidRPr="0013399D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  <w:r w:rsidRPr="0013399D">
        <w:rPr>
          <w:lang w:val="hr-HR"/>
        </w:rPr>
        <w:t>Javne potrebe u predškolskom odgoju i obrazovanju u Općini Križ zadovoljavati će se:</w:t>
      </w:r>
    </w:p>
    <w:p w14:paraId="0B725D3C" w14:textId="77777777" w:rsidR="00964D49" w:rsidRDefault="00964D49" w:rsidP="00964D49">
      <w:pPr>
        <w:pStyle w:val="Odlomakpopisa"/>
        <w:numPr>
          <w:ilvl w:val="0"/>
          <w:numId w:val="1"/>
        </w:numPr>
        <w:ind w:left="284" w:hanging="284"/>
        <w:jc w:val="both"/>
        <w:rPr>
          <w:lang w:val="hr-HR"/>
        </w:rPr>
      </w:pPr>
      <w:r w:rsidRPr="00031978">
        <w:rPr>
          <w:lang w:val="hr-HR"/>
        </w:rPr>
        <w:t>djelovanjem ustanove Dječji vrtić Križić-kružić kroz programe odgoja, obrazovanja, zdravstvene zaštite, prehrane i socijalne skrbi djece rane i predškolske dobi od navršene prve godine života do polaska u osnovnu školu,</w:t>
      </w:r>
    </w:p>
    <w:p w14:paraId="3D6F898F" w14:textId="77777777" w:rsidR="00964D49" w:rsidRDefault="00964D49" w:rsidP="00964D49">
      <w:pPr>
        <w:pStyle w:val="Odlomakpopisa"/>
        <w:numPr>
          <w:ilvl w:val="0"/>
          <w:numId w:val="1"/>
        </w:numPr>
        <w:ind w:left="284" w:hanging="284"/>
        <w:jc w:val="both"/>
        <w:rPr>
          <w:lang w:val="hr-HR"/>
        </w:rPr>
      </w:pPr>
      <w:r w:rsidRPr="00031978">
        <w:rPr>
          <w:lang w:val="hr-HR"/>
        </w:rPr>
        <w:t>nabavom nove opreme i didaktičkih sredstava,</w:t>
      </w:r>
    </w:p>
    <w:p w14:paraId="7AFD06B7" w14:textId="77777777" w:rsidR="00964D49" w:rsidRPr="005507C6" w:rsidRDefault="00964D49" w:rsidP="00964D49">
      <w:pPr>
        <w:pStyle w:val="Odlomakpopisa"/>
        <w:numPr>
          <w:ilvl w:val="0"/>
          <w:numId w:val="1"/>
        </w:numPr>
        <w:ind w:left="284" w:hanging="284"/>
        <w:jc w:val="both"/>
        <w:rPr>
          <w:lang w:val="hr-HR"/>
        </w:rPr>
      </w:pPr>
      <w:r w:rsidRPr="00031978">
        <w:rPr>
          <w:lang w:val="hr-HR"/>
        </w:rPr>
        <w:t>akcijama i manifestacijama te projektima koji će pridonijeti poboljšanju i razvitku predškolskog odgoja i obrazovanja.</w:t>
      </w:r>
    </w:p>
    <w:p w14:paraId="57F79D87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IV.</w:t>
      </w:r>
    </w:p>
    <w:p w14:paraId="51633868" w14:textId="77777777" w:rsidR="00964D49" w:rsidRPr="005507C6" w:rsidRDefault="00964D49" w:rsidP="00964D49">
      <w:pPr>
        <w:jc w:val="both"/>
        <w:rPr>
          <w:b/>
          <w:bCs/>
          <w:lang w:val="hr-HR"/>
        </w:rPr>
      </w:pPr>
      <w:r w:rsidRPr="00D72F03">
        <w:rPr>
          <w:lang w:val="hr-HR"/>
        </w:rPr>
        <w:t xml:space="preserve">          </w:t>
      </w:r>
      <w:r w:rsidRPr="005507C6">
        <w:rPr>
          <w:b/>
          <w:bCs/>
          <w:lang w:val="hr-HR"/>
        </w:rPr>
        <w:t>Za javne potrebe u predškolskom odgoju i obrazovanju u Općini Križ iz točke III. ovoga Programa osiguravaju se ukupna sredstva u iznosu od =</w:t>
      </w:r>
      <w:r>
        <w:rPr>
          <w:b/>
          <w:bCs/>
          <w:lang w:val="hr-HR"/>
        </w:rPr>
        <w:t>4.599.800</w:t>
      </w:r>
      <w:r w:rsidRPr="005507C6">
        <w:rPr>
          <w:b/>
          <w:bCs/>
          <w:lang w:val="hr-HR"/>
        </w:rPr>
        <w:t xml:space="preserve">,00 EUR-a (slovima: </w:t>
      </w:r>
      <w:proofErr w:type="spellStart"/>
      <w:r>
        <w:rPr>
          <w:b/>
          <w:bCs/>
          <w:lang w:val="hr-HR"/>
        </w:rPr>
        <w:t>četirimilijunapetstodevedesetdevettisućaosamsto</w:t>
      </w:r>
      <w:r w:rsidRPr="005507C6">
        <w:rPr>
          <w:b/>
          <w:bCs/>
          <w:lang w:val="hr-HR"/>
        </w:rPr>
        <w:t>eura</w:t>
      </w:r>
      <w:proofErr w:type="spellEnd"/>
      <w:r w:rsidRPr="005507C6">
        <w:rPr>
          <w:b/>
          <w:bCs/>
          <w:lang w:val="hr-HR"/>
        </w:rPr>
        <w:t>) i to:</w:t>
      </w:r>
    </w:p>
    <w:p w14:paraId="6677CAFD" w14:textId="77777777" w:rsidR="00964D49" w:rsidRPr="00D72F03" w:rsidRDefault="00964D49" w:rsidP="00964D49">
      <w:pPr>
        <w:jc w:val="both"/>
        <w:rPr>
          <w:lang w:val="hr-H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23"/>
        <w:gridCol w:w="6086"/>
        <w:gridCol w:w="1559"/>
      </w:tblGrid>
      <w:tr w:rsidR="00964D49" w:rsidRPr="005507C6" w14:paraId="0BF77DBA" w14:textId="77777777" w:rsidTr="00897642">
        <w:trPr>
          <w:trHeight w:val="7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4A9E" w14:textId="77777777" w:rsidR="00964D49" w:rsidRPr="005507C6" w:rsidRDefault="00964D49" w:rsidP="00897642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5507C6">
              <w:rPr>
                <w:b/>
                <w:bCs/>
                <w:lang w:val="hr-HR"/>
              </w:rPr>
              <w:t>Rb.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48CC" w14:textId="77777777" w:rsidR="00964D49" w:rsidRPr="005507C6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lang w:val="hr-HR" w:eastAsia="ar-SA"/>
              </w:rPr>
            </w:pPr>
            <w:r w:rsidRPr="005507C6">
              <w:rPr>
                <w:b/>
                <w:bCs/>
                <w:lang w:val="hr-HR" w:eastAsia="ar-SA"/>
              </w:rPr>
              <w:t xml:space="preserve">Oznaka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72D4" w14:textId="77777777" w:rsidR="00964D49" w:rsidRPr="005507C6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lang w:val="hr-HR" w:eastAsia="ar-SA"/>
              </w:rPr>
            </w:pPr>
            <w:r w:rsidRPr="005507C6">
              <w:rPr>
                <w:b/>
                <w:bCs/>
                <w:lang w:val="hr-HR" w:eastAsia="ar-SA"/>
              </w:rPr>
              <w:t>PROGRAM</w:t>
            </w:r>
          </w:p>
          <w:p w14:paraId="4F151C1C" w14:textId="77777777" w:rsidR="00964D49" w:rsidRPr="005507C6" w:rsidRDefault="00964D49" w:rsidP="00897642">
            <w:pPr>
              <w:numPr>
                <w:ilvl w:val="12"/>
                <w:numId w:val="0"/>
              </w:numPr>
              <w:suppressAutoHyphens/>
              <w:rPr>
                <w:b/>
                <w:bCs/>
                <w:lang w:val="hr-HR" w:eastAsia="ar-SA"/>
              </w:rPr>
            </w:pPr>
            <w:r w:rsidRPr="005507C6">
              <w:rPr>
                <w:b/>
                <w:bCs/>
                <w:lang w:val="hr-HR" w:eastAsia="ar-SA"/>
              </w:rPr>
              <w:t>javnih potreba u predškolskom odgoju i obrazovanju na području Općine Križ u 2024. godini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49FE" w14:textId="77777777" w:rsidR="00964D49" w:rsidRPr="005507C6" w:rsidRDefault="00964D49" w:rsidP="00897642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5507C6">
              <w:rPr>
                <w:b/>
                <w:bCs/>
                <w:lang w:val="hr-HR"/>
              </w:rPr>
              <w:t>IZNOS (EUR-a)</w:t>
            </w:r>
          </w:p>
        </w:tc>
      </w:tr>
      <w:tr w:rsidR="00964D49" w:rsidRPr="005507C6" w14:paraId="3CE3C459" w14:textId="77777777" w:rsidTr="00897642">
        <w:trPr>
          <w:trHeight w:val="3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424" w14:textId="77777777" w:rsidR="00964D49" w:rsidRPr="005507C6" w:rsidRDefault="00964D49" w:rsidP="00897642">
            <w:pPr>
              <w:jc w:val="center"/>
              <w:rPr>
                <w:lang w:val="hr-HR"/>
              </w:rPr>
            </w:pPr>
            <w:r w:rsidRPr="005507C6">
              <w:rPr>
                <w:lang w:val="hr-HR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C10" w14:textId="77777777" w:rsidR="00964D49" w:rsidRPr="005507C6" w:rsidRDefault="00964D49" w:rsidP="00897642">
            <w:pPr>
              <w:jc w:val="both"/>
              <w:rPr>
                <w:b/>
                <w:bCs/>
                <w:lang w:val="hr-HR"/>
              </w:rPr>
            </w:pPr>
            <w:r w:rsidRPr="005507C6">
              <w:rPr>
                <w:b/>
                <w:bCs/>
                <w:lang w:val="hr-HR"/>
              </w:rPr>
              <w:t>A101801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FA7D" w14:textId="77777777" w:rsidR="00964D49" w:rsidRPr="005507C6" w:rsidRDefault="00964D49" w:rsidP="00897642">
            <w:pPr>
              <w:jc w:val="both"/>
              <w:rPr>
                <w:lang w:val="hr-HR"/>
              </w:rPr>
            </w:pPr>
            <w:r w:rsidRPr="005507C6">
              <w:rPr>
                <w:lang w:val="hr-HR"/>
              </w:rPr>
              <w:t>Financiranje redovne djelatnosti dječjeg vrtića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5DBC" w14:textId="77777777" w:rsidR="00964D49" w:rsidRPr="005507C6" w:rsidRDefault="00964D49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1.460.6</w:t>
            </w:r>
            <w:r w:rsidRPr="005507C6">
              <w:rPr>
                <w:lang w:val="hr-HR"/>
              </w:rPr>
              <w:t>00,00</w:t>
            </w:r>
          </w:p>
        </w:tc>
      </w:tr>
      <w:tr w:rsidR="00964D49" w:rsidRPr="005507C6" w14:paraId="7BA4C9E0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5603" w14:textId="77777777" w:rsidR="00964D49" w:rsidRPr="005507C6" w:rsidRDefault="00964D49" w:rsidP="00897642">
            <w:pPr>
              <w:jc w:val="center"/>
              <w:rPr>
                <w:lang w:val="hr-HR"/>
              </w:rPr>
            </w:pPr>
            <w:r w:rsidRPr="005507C6">
              <w:rPr>
                <w:lang w:val="hr-HR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761A" w14:textId="77777777" w:rsidR="00964D49" w:rsidRPr="005507C6" w:rsidRDefault="00964D49" w:rsidP="00897642">
            <w:pPr>
              <w:jc w:val="both"/>
              <w:rPr>
                <w:b/>
                <w:bCs/>
                <w:lang w:val="hr-HR"/>
              </w:rPr>
            </w:pPr>
            <w:r w:rsidRPr="005507C6">
              <w:rPr>
                <w:b/>
                <w:bCs/>
                <w:lang w:val="hr-HR"/>
              </w:rPr>
              <w:t>K101801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8217" w14:textId="77777777" w:rsidR="00964D49" w:rsidRPr="005507C6" w:rsidRDefault="00964D49" w:rsidP="00897642">
            <w:pPr>
              <w:jc w:val="both"/>
              <w:rPr>
                <w:lang w:val="hr-HR"/>
              </w:rPr>
            </w:pPr>
            <w:r w:rsidRPr="005507C6">
              <w:rPr>
                <w:lang w:val="hr-HR"/>
              </w:rPr>
              <w:t>Opremanje dječjeg vrtića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A24" w14:textId="77777777" w:rsidR="00964D49" w:rsidRPr="005507C6" w:rsidRDefault="00964D49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21.2</w:t>
            </w:r>
            <w:r w:rsidRPr="005507C6">
              <w:rPr>
                <w:lang w:val="hr-HR"/>
              </w:rPr>
              <w:t>00,00</w:t>
            </w:r>
          </w:p>
        </w:tc>
      </w:tr>
      <w:tr w:rsidR="00964D49" w:rsidRPr="005507C6" w14:paraId="6B620098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C6C" w14:textId="77777777" w:rsidR="00964D49" w:rsidRPr="005507C6" w:rsidRDefault="00964D49" w:rsidP="00897642">
            <w:pPr>
              <w:jc w:val="center"/>
              <w:rPr>
                <w:lang w:val="hr-HR"/>
              </w:rPr>
            </w:pPr>
            <w:r w:rsidRPr="005507C6">
              <w:rPr>
                <w:lang w:val="hr-HR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A5B" w14:textId="77777777" w:rsidR="00964D49" w:rsidRPr="005507C6" w:rsidRDefault="00964D49" w:rsidP="00897642">
            <w:pPr>
              <w:jc w:val="both"/>
              <w:rPr>
                <w:b/>
                <w:bCs/>
                <w:lang w:val="hr-HR"/>
              </w:rPr>
            </w:pPr>
            <w:r w:rsidRPr="005507C6">
              <w:rPr>
                <w:b/>
                <w:bCs/>
                <w:lang w:val="hr-HR"/>
              </w:rPr>
              <w:t>A101504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6EB" w14:textId="77777777" w:rsidR="00964D49" w:rsidRPr="005507C6" w:rsidRDefault="00964D49" w:rsidP="00897642">
            <w:pPr>
              <w:jc w:val="both"/>
              <w:rPr>
                <w:lang w:val="hr-HR"/>
              </w:rPr>
            </w:pPr>
            <w:r w:rsidRPr="005507C6">
              <w:rPr>
                <w:lang w:val="hr-HR"/>
              </w:rPr>
              <w:t>Edukativne i sportske aktivnosti za djecu predškolske dobi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189C" w14:textId="77777777" w:rsidR="00964D49" w:rsidRPr="005507C6" w:rsidRDefault="00964D49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18</w:t>
            </w:r>
            <w:r w:rsidRPr="005507C6">
              <w:rPr>
                <w:lang w:val="hr-HR"/>
              </w:rPr>
              <w:t>.000,00</w:t>
            </w:r>
          </w:p>
        </w:tc>
      </w:tr>
      <w:tr w:rsidR="00964D49" w:rsidRPr="005507C6" w14:paraId="7EE32ED6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C4F3" w14:textId="77777777" w:rsidR="00964D49" w:rsidRPr="005507C6" w:rsidRDefault="00964D49" w:rsidP="00897642">
            <w:pPr>
              <w:jc w:val="center"/>
              <w:rPr>
                <w:lang w:val="hr-HR"/>
              </w:rPr>
            </w:pPr>
            <w:r w:rsidRPr="005507C6">
              <w:rPr>
                <w:lang w:val="hr-HR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7052" w14:textId="77777777" w:rsidR="00964D49" w:rsidRPr="005507C6" w:rsidRDefault="00964D49" w:rsidP="00897642">
            <w:pPr>
              <w:tabs>
                <w:tab w:val="left" w:pos="945"/>
              </w:tabs>
              <w:suppressAutoHyphens/>
              <w:rPr>
                <w:b/>
                <w:bCs/>
                <w:lang w:val="hr-HR" w:eastAsia="ar-SA"/>
              </w:rPr>
            </w:pPr>
            <w:r w:rsidRPr="005507C6">
              <w:rPr>
                <w:b/>
                <w:bCs/>
                <w:lang w:val="hr-HR" w:eastAsia="ar-SA"/>
              </w:rPr>
              <w:t>K102829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F605" w14:textId="77777777" w:rsidR="00964D49" w:rsidRPr="005507C6" w:rsidRDefault="00964D49" w:rsidP="00897642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5507C6">
              <w:rPr>
                <w:lang w:val="hr-HR" w:eastAsia="ar-SA"/>
              </w:rPr>
              <w:t>Izgradnja i opremanje interaktivnog digitalnog objekta dječjeg vrtića u Križu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FDF3" w14:textId="77777777" w:rsidR="00964D49" w:rsidRPr="005507C6" w:rsidRDefault="00964D49" w:rsidP="00897642">
            <w:pPr>
              <w:jc w:val="right"/>
              <w:rPr>
                <w:rFonts w:eastAsia="Calibri"/>
                <w:lang w:val="hr-HR"/>
              </w:rPr>
            </w:pPr>
            <w:r>
              <w:rPr>
                <w:rFonts w:eastAsia="Calibri"/>
                <w:lang w:val="hr-HR"/>
              </w:rPr>
              <w:t>3.100.000,00</w:t>
            </w:r>
          </w:p>
        </w:tc>
      </w:tr>
      <w:tr w:rsidR="00964D49" w:rsidRPr="005507C6" w14:paraId="2F74A1CC" w14:textId="77777777" w:rsidTr="00897642">
        <w:trPr>
          <w:trHeight w:val="393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C698" w14:textId="77777777" w:rsidR="00964D49" w:rsidRPr="005507C6" w:rsidRDefault="00964D49" w:rsidP="00897642">
            <w:pPr>
              <w:rPr>
                <w:b/>
                <w:lang w:val="hr-HR"/>
              </w:rPr>
            </w:pPr>
            <w:r w:rsidRPr="005507C6">
              <w:rPr>
                <w:b/>
                <w:lang w:val="hr-HR"/>
              </w:rPr>
              <w:lastRenderedPageBreak/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A2FD" w14:textId="77777777" w:rsidR="00964D49" w:rsidRPr="005507C6" w:rsidRDefault="00964D49" w:rsidP="00897642">
            <w:pPr>
              <w:jc w:val="right"/>
              <w:rPr>
                <w:b/>
                <w:lang w:val="hr-HR"/>
              </w:rPr>
            </w:pPr>
            <w:r w:rsidRPr="005507C6">
              <w:rPr>
                <w:b/>
                <w:lang w:val="hr-HR"/>
              </w:rPr>
              <w:t>4.</w:t>
            </w:r>
            <w:r>
              <w:rPr>
                <w:b/>
                <w:lang w:val="hr-HR"/>
              </w:rPr>
              <w:t>599.8</w:t>
            </w:r>
            <w:r w:rsidRPr="005507C6">
              <w:rPr>
                <w:b/>
                <w:lang w:val="hr-HR"/>
              </w:rPr>
              <w:t>00,00</w:t>
            </w:r>
          </w:p>
        </w:tc>
      </w:tr>
    </w:tbl>
    <w:p w14:paraId="286FD971" w14:textId="77777777" w:rsidR="00964D49" w:rsidRPr="00D72F03" w:rsidRDefault="00964D49" w:rsidP="00964D49">
      <w:pPr>
        <w:jc w:val="both"/>
        <w:rPr>
          <w:lang w:val="hr-HR"/>
        </w:rPr>
      </w:pPr>
    </w:p>
    <w:p w14:paraId="65F57EB8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V.</w:t>
      </w:r>
    </w:p>
    <w:p w14:paraId="160B3B4D" w14:textId="77777777" w:rsidR="00964D49" w:rsidRPr="00EB298B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 xml:space="preserve">Za javne potrebe ovog Programa koje se odnose na osnovno, srednje i visoko </w:t>
      </w:r>
      <w:r w:rsidRPr="00EB298B">
        <w:rPr>
          <w:lang w:val="hr-HR"/>
        </w:rPr>
        <w:t>obrazovanje u Proračunu Općine Križ za 2025. godinu planirana su sredstva za sljedeće namjene:</w:t>
      </w:r>
    </w:p>
    <w:p w14:paraId="47EEC660" w14:textId="77777777" w:rsidR="00964D49" w:rsidRPr="00EB298B" w:rsidRDefault="00964D49" w:rsidP="00964D49">
      <w:pPr>
        <w:pStyle w:val="Odlomakpopisa"/>
        <w:numPr>
          <w:ilvl w:val="0"/>
          <w:numId w:val="2"/>
        </w:numPr>
        <w:ind w:left="284" w:hanging="284"/>
        <w:jc w:val="both"/>
        <w:rPr>
          <w:lang w:val="hr-HR"/>
        </w:rPr>
      </w:pPr>
      <w:r w:rsidRPr="00EB298B">
        <w:rPr>
          <w:b/>
          <w:lang w:val="hr-HR"/>
        </w:rPr>
        <w:t>potpore u cilju unapređenja standarda osnovnoškolskog i srednjoškolskog obrazovanja (s</w:t>
      </w:r>
      <w:r w:rsidRPr="00EB298B">
        <w:rPr>
          <w:lang w:val="hr-HR"/>
        </w:rPr>
        <w:t xml:space="preserve">ufinanciranje programa produženog boravka, sufinanciranje udžbenika, sufinanciranje škole plivanja, održavanje školske sportske dvorane, sufinanciranje rada školske kuhinje te ostale potpore), </w:t>
      </w:r>
    </w:p>
    <w:p w14:paraId="2E3D1CB4" w14:textId="77777777" w:rsidR="00964D49" w:rsidRPr="00EB298B" w:rsidRDefault="00964D49" w:rsidP="00964D49">
      <w:pPr>
        <w:pStyle w:val="Odlomakpopisa"/>
        <w:numPr>
          <w:ilvl w:val="0"/>
          <w:numId w:val="2"/>
        </w:numPr>
        <w:ind w:left="284" w:hanging="284"/>
        <w:jc w:val="both"/>
        <w:rPr>
          <w:rStyle w:val="Naglaeno"/>
          <w:b w:val="0"/>
          <w:bCs w:val="0"/>
          <w:lang w:val="hr-HR"/>
        </w:rPr>
      </w:pPr>
      <w:r w:rsidRPr="00EB298B">
        <w:rPr>
          <w:b/>
          <w:bCs/>
          <w:lang w:val="hr-HR"/>
        </w:rPr>
        <w:t>potpore obrazovanju učenicima i studentima</w:t>
      </w:r>
      <w:r w:rsidRPr="00EB298B">
        <w:rPr>
          <w:lang w:val="hr-HR"/>
        </w:rPr>
        <w:t xml:space="preserve"> (stipendije za učenike i studente,</w:t>
      </w:r>
      <w:r w:rsidRPr="00EB298B">
        <w:rPr>
          <w:rStyle w:val="Naglaeno"/>
          <w:color w:val="C00000"/>
          <w:lang w:val="hr-HR"/>
        </w:rPr>
        <w:t xml:space="preserve"> </w:t>
      </w:r>
      <w:r w:rsidRPr="00EB298B">
        <w:rPr>
          <w:rStyle w:val="Naglaeno"/>
          <w:lang w:val="hr-HR"/>
        </w:rPr>
        <w:t>sufinanciranje učeničkog doma učenika srednjih škola)</w:t>
      </w:r>
    </w:p>
    <w:p w14:paraId="7982F855" w14:textId="77777777" w:rsidR="00964D49" w:rsidRDefault="00964D49" w:rsidP="00964D49">
      <w:pPr>
        <w:pStyle w:val="Odlomakpopisa"/>
        <w:numPr>
          <w:ilvl w:val="0"/>
          <w:numId w:val="2"/>
        </w:numPr>
        <w:ind w:left="284" w:hanging="284"/>
        <w:jc w:val="both"/>
        <w:rPr>
          <w:lang w:val="hr-HR"/>
        </w:rPr>
      </w:pPr>
      <w:r w:rsidRPr="00EB298B">
        <w:rPr>
          <w:b/>
          <w:bCs/>
          <w:lang w:val="hr-HR"/>
        </w:rPr>
        <w:t>sufinanciranje prijevoza</w:t>
      </w:r>
      <w:r w:rsidRPr="00EB298B">
        <w:rPr>
          <w:lang w:val="hr-HR"/>
        </w:rPr>
        <w:t xml:space="preserve"> (sufinanciranje prijevoza djece s teškoćama u razvoju i osoba s invaliditetom, polaznika srednje škole u mjestu prebivališta</w:t>
      </w:r>
      <w:r w:rsidRPr="00EB298B">
        <w:rPr>
          <w:rFonts w:eastAsia="Lucida Sans Unicode"/>
          <w:kern w:val="1"/>
          <w:lang w:val="hr-HR" w:eastAsia="hr-HR"/>
        </w:rPr>
        <w:t xml:space="preserve"> i sufinanciranje i/ili financiranje troškova javnog prijevoza </w:t>
      </w:r>
      <w:r w:rsidRPr="00EB298B">
        <w:rPr>
          <w:lang w:val="hr-HR"/>
        </w:rPr>
        <w:t>redovitim studentima)</w:t>
      </w:r>
    </w:p>
    <w:p w14:paraId="307DD801" w14:textId="77777777" w:rsidR="00964D49" w:rsidRDefault="00964D49" w:rsidP="00964D49">
      <w:pPr>
        <w:jc w:val="both"/>
        <w:rPr>
          <w:lang w:val="hr-HR"/>
        </w:rPr>
      </w:pPr>
    </w:p>
    <w:p w14:paraId="66D47368" w14:textId="77777777" w:rsidR="00964D49" w:rsidRPr="00EB298B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VI.</w:t>
      </w:r>
    </w:p>
    <w:p w14:paraId="7F5C3CD6" w14:textId="77777777" w:rsidR="00964D49" w:rsidRDefault="00964D49" w:rsidP="00964D49">
      <w:pPr>
        <w:jc w:val="both"/>
        <w:rPr>
          <w:lang w:val="hr-HR"/>
        </w:rPr>
      </w:pPr>
      <w:r w:rsidRPr="00EB298B">
        <w:rPr>
          <w:lang w:val="hr-HR"/>
        </w:rPr>
        <w:t xml:space="preserve">            Za program osnovnog, srednjeg i visokog obrazovanja Općine Križ za 2025. godinu osiguravaju se ukupna sredstva u iznosu od =</w:t>
      </w:r>
      <w:r>
        <w:rPr>
          <w:lang w:val="hr-HR"/>
        </w:rPr>
        <w:t>200</w:t>
      </w:r>
      <w:r w:rsidRPr="00EB298B">
        <w:rPr>
          <w:lang w:val="hr-HR"/>
        </w:rPr>
        <w:t xml:space="preserve">.000,00 EUR-a (slovima: </w:t>
      </w:r>
      <w:proofErr w:type="spellStart"/>
      <w:r w:rsidRPr="00EB298B">
        <w:rPr>
          <w:lang w:val="hr-HR"/>
        </w:rPr>
        <w:t>d</w:t>
      </w:r>
      <w:r>
        <w:rPr>
          <w:lang w:val="hr-HR"/>
        </w:rPr>
        <w:t>vjestotisuća</w:t>
      </w:r>
      <w:r w:rsidRPr="00EB298B">
        <w:rPr>
          <w:lang w:val="hr-HR"/>
        </w:rPr>
        <w:t>eura</w:t>
      </w:r>
      <w:proofErr w:type="spellEnd"/>
      <w:r w:rsidRPr="00EB298B">
        <w:rPr>
          <w:lang w:val="hr-HR"/>
        </w:rPr>
        <w:t>) i to:</w:t>
      </w:r>
    </w:p>
    <w:p w14:paraId="1096D8B4" w14:textId="77777777" w:rsidR="00964D49" w:rsidRPr="00EB298B" w:rsidRDefault="00964D49" w:rsidP="00964D49">
      <w:pPr>
        <w:jc w:val="both"/>
        <w:rPr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55"/>
        <w:gridCol w:w="5671"/>
        <w:gridCol w:w="1551"/>
      </w:tblGrid>
      <w:tr w:rsidR="00964D49" w:rsidRPr="00EB298B" w14:paraId="749C67AA" w14:textId="77777777" w:rsidTr="00897642">
        <w:trPr>
          <w:trHeight w:val="7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27B8" w14:textId="77777777" w:rsidR="00964D49" w:rsidRPr="00EB298B" w:rsidRDefault="00964D49" w:rsidP="00897642">
            <w:pPr>
              <w:jc w:val="center"/>
              <w:rPr>
                <w:rFonts w:eastAsia="Calibri"/>
                <w:lang w:val="hr-HR"/>
              </w:rPr>
            </w:pPr>
            <w:r w:rsidRPr="00EB298B">
              <w:rPr>
                <w:b/>
                <w:bCs/>
                <w:lang w:val="hr-HR"/>
              </w:rPr>
              <w:t>Rb.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6567" w14:textId="77777777" w:rsidR="00964D49" w:rsidRPr="00EB298B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EB298B">
              <w:rPr>
                <w:b/>
                <w:bCs/>
                <w:lang w:val="hr-HR" w:eastAsia="ar-SA"/>
              </w:rPr>
              <w:t>Oznaka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1D06" w14:textId="77777777" w:rsidR="00964D49" w:rsidRPr="00EB298B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EB298B">
              <w:rPr>
                <w:b/>
                <w:lang w:val="hr-HR" w:eastAsia="ar-SA"/>
              </w:rPr>
              <w:t>PROGRAM</w:t>
            </w:r>
          </w:p>
          <w:p w14:paraId="795D4BA3" w14:textId="77777777" w:rsidR="00964D49" w:rsidRPr="00EB298B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EB298B">
              <w:rPr>
                <w:b/>
                <w:lang w:val="hr-HR" w:eastAsia="ar-SA"/>
              </w:rPr>
              <w:t>osnovnog, srednjeg i visokog obrazovanja</w:t>
            </w:r>
          </w:p>
          <w:p w14:paraId="0B2BB1F7" w14:textId="77777777" w:rsidR="00964D49" w:rsidRPr="00EB298B" w:rsidRDefault="00964D49" w:rsidP="00897642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EB298B">
              <w:rPr>
                <w:b/>
                <w:lang w:val="hr-HR" w:eastAsia="ar-SA"/>
              </w:rPr>
              <w:t>Općine Križ u 202</w:t>
            </w:r>
            <w:r>
              <w:rPr>
                <w:b/>
                <w:lang w:val="hr-HR" w:eastAsia="ar-SA"/>
              </w:rPr>
              <w:t>5</w:t>
            </w:r>
            <w:r w:rsidRPr="00EB298B">
              <w:rPr>
                <w:b/>
                <w:lang w:val="hr-HR" w:eastAsia="ar-SA"/>
              </w:rPr>
              <w:t>. godini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0D0D" w14:textId="77777777" w:rsidR="00964D49" w:rsidRPr="00EB298B" w:rsidRDefault="00964D49" w:rsidP="00897642">
            <w:pPr>
              <w:jc w:val="center"/>
              <w:rPr>
                <w:rFonts w:eastAsia="Calibri"/>
                <w:b/>
                <w:bCs/>
                <w:lang w:val="hr-HR"/>
              </w:rPr>
            </w:pPr>
            <w:r w:rsidRPr="00EB298B">
              <w:rPr>
                <w:b/>
                <w:bCs/>
                <w:lang w:val="hr-HR"/>
              </w:rPr>
              <w:t>IZNOS (EUR-a)</w:t>
            </w:r>
          </w:p>
        </w:tc>
      </w:tr>
      <w:tr w:rsidR="00964D49" w:rsidRPr="00EB298B" w14:paraId="10BA6D0D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CA96" w14:textId="77777777" w:rsidR="00964D49" w:rsidRPr="00EB298B" w:rsidRDefault="00964D49" w:rsidP="00897642">
            <w:pPr>
              <w:jc w:val="center"/>
              <w:rPr>
                <w:lang w:val="hr-HR"/>
              </w:rPr>
            </w:pPr>
            <w:r w:rsidRPr="00EB298B">
              <w:rPr>
                <w:lang w:val="hr-HR"/>
              </w:rPr>
              <w:t>1.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B0A4" w14:textId="77777777" w:rsidR="00964D49" w:rsidRPr="00EB298B" w:rsidRDefault="00964D49" w:rsidP="00897642">
            <w:pPr>
              <w:jc w:val="both"/>
              <w:rPr>
                <w:lang w:val="hr-HR"/>
              </w:rPr>
            </w:pPr>
            <w:r w:rsidRPr="00EB298B">
              <w:rPr>
                <w:lang w:val="hr-HR"/>
              </w:rPr>
              <w:t>A101501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3662" w14:textId="77777777" w:rsidR="00964D49" w:rsidRDefault="00964D49" w:rsidP="00897642">
            <w:pPr>
              <w:jc w:val="both"/>
              <w:rPr>
                <w:b/>
                <w:bCs/>
                <w:lang w:val="hr-HR"/>
              </w:rPr>
            </w:pPr>
            <w:r w:rsidRPr="00EB298B">
              <w:rPr>
                <w:b/>
                <w:bCs/>
                <w:lang w:val="hr-HR"/>
              </w:rPr>
              <w:t xml:space="preserve">Sufinanciranje osnovnog i srednjeg obrazovanja </w:t>
            </w:r>
          </w:p>
          <w:p w14:paraId="617106EC" w14:textId="77777777" w:rsidR="00964D49" w:rsidRPr="00EB298B" w:rsidRDefault="00964D49" w:rsidP="00897642">
            <w:pPr>
              <w:jc w:val="both"/>
              <w:rPr>
                <w:lang w:val="hr-HR"/>
              </w:rPr>
            </w:pPr>
            <w:r w:rsidRPr="00EB298B">
              <w:rPr>
                <w:lang w:val="hr-HR"/>
              </w:rPr>
              <w:t xml:space="preserve">- </w:t>
            </w:r>
            <w:r w:rsidRPr="00EB298B">
              <w:rPr>
                <w:bCs/>
                <w:lang w:val="hr-HR"/>
              </w:rPr>
              <w:t>potpore u cilju unapređenja standarda osnovnoškolskog i srednjoškolskog obrazovanja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63DA" w14:textId="77777777" w:rsidR="00964D49" w:rsidRPr="00EB298B" w:rsidRDefault="00964D49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105</w:t>
            </w:r>
            <w:r w:rsidRPr="00EB298B">
              <w:rPr>
                <w:lang w:val="hr-HR"/>
              </w:rPr>
              <w:t xml:space="preserve">.000,00              </w:t>
            </w:r>
          </w:p>
        </w:tc>
      </w:tr>
      <w:tr w:rsidR="00964D49" w:rsidRPr="00EB298B" w14:paraId="474A361B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50CE" w14:textId="77777777" w:rsidR="00964D49" w:rsidRPr="00EB298B" w:rsidRDefault="00964D49" w:rsidP="00897642">
            <w:pPr>
              <w:jc w:val="center"/>
              <w:rPr>
                <w:lang w:val="hr-HR"/>
              </w:rPr>
            </w:pPr>
            <w:r w:rsidRPr="00EB298B">
              <w:rPr>
                <w:lang w:val="hr-HR"/>
              </w:rPr>
              <w:t>2.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DACF" w14:textId="77777777" w:rsidR="00964D49" w:rsidRPr="00EB298B" w:rsidRDefault="00964D49" w:rsidP="00897642">
            <w:pPr>
              <w:jc w:val="both"/>
              <w:rPr>
                <w:lang w:val="hr-HR"/>
              </w:rPr>
            </w:pPr>
            <w:r w:rsidRPr="00EB298B">
              <w:rPr>
                <w:lang w:val="hr-HR"/>
              </w:rPr>
              <w:t>A101502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0738" w14:textId="77777777" w:rsidR="00964D49" w:rsidRDefault="00964D49" w:rsidP="00897642">
            <w:pPr>
              <w:jc w:val="both"/>
              <w:rPr>
                <w:lang w:val="hr-HR"/>
              </w:rPr>
            </w:pPr>
            <w:r w:rsidRPr="00EB298B">
              <w:rPr>
                <w:b/>
                <w:bCs/>
                <w:lang w:val="hr-HR"/>
              </w:rPr>
              <w:t>Potpore u obrazovanju  - stipendije</w:t>
            </w:r>
          </w:p>
          <w:p w14:paraId="0072EF40" w14:textId="77777777" w:rsidR="00964D49" w:rsidRPr="00EB298B" w:rsidRDefault="00964D49" w:rsidP="00897642">
            <w:pPr>
              <w:jc w:val="both"/>
              <w:rPr>
                <w:lang w:val="hr-HR"/>
              </w:rPr>
            </w:pPr>
            <w:r w:rsidRPr="00EB298B">
              <w:rPr>
                <w:lang w:val="hr-HR"/>
              </w:rPr>
              <w:t>- potpore obrazovanju učenicima i studentima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201F" w14:textId="77777777" w:rsidR="00964D49" w:rsidRPr="00EB298B" w:rsidRDefault="00964D49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65</w:t>
            </w:r>
            <w:r w:rsidRPr="00EB298B">
              <w:rPr>
                <w:lang w:val="hr-HR"/>
              </w:rPr>
              <w:t>.000,00</w:t>
            </w:r>
          </w:p>
        </w:tc>
      </w:tr>
      <w:tr w:rsidR="00964D49" w:rsidRPr="00EB298B" w14:paraId="5240CBCF" w14:textId="77777777" w:rsidTr="00897642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7DE2" w14:textId="77777777" w:rsidR="00964D49" w:rsidRPr="00EB298B" w:rsidRDefault="00964D49" w:rsidP="00897642">
            <w:pPr>
              <w:jc w:val="center"/>
              <w:rPr>
                <w:lang w:val="hr-HR"/>
              </w:rPr>
            </w:pPr>
            <w:r w:rsidRPr="00EB298B">
              <w:rPr>
                <w:lang w:val="hr-HR"/>
              </w:rPr>
              <w:t>3.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F2EE" w14:textId="77777777" w:rsidR="00964D49" w:rsidRPr="00EB298B" w:rsidRDefault="00964D49" w:rsidP="00897642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EB298B">
              <w:rPr>
                <w:lang w:val="hr-HR" w:eastAsia="ar-SA"/>
              </w:rPr>
              <w:t>A101503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9EA1" w14:textId="77777777" w:rsidR="00964D49" w:rsidRPr="00EB298B" w:rsidRDefault="00964D49" w:rsidP="00897642">
            <w:pPr>
              <w:tabs>
                <w:tab w:val="left" w:pos="945"/>
              </w:tabs>
              <w:suppressAutoHyphens/>
              <w:rPr>
                <w:b/>
                <w:bCs/>
                <w:lang w:val="hr-HR" w:eastAsia="ar-SA"/>
              </w:rPr>
            </w:pPr>
            <w:r w:rsidRPr="00EB298B">
              <w:rPr>
                <w:b/>
                <w:bCs/>
                <w:lang w:val="hr-HR" w:eastAsia="ar-SA"/>
              </w:rPr>
              <w:t>Potpore u obrazovanju -</w:t>
            </w:r>
            <w:r w:rsidRPr="00EB298B">
              <w:rPr>
                <w:lang w:val="hr-HR" w:eastAsia="ar-SA"/>
              </w:rPr>
              <w:t xml:space="preserve"> </w:t>
            </w:r>
            <w:r w:rsidRPr="00EB298B">
              <w:rPr>
                <w:b/>
                <w:bCs/>
                <w:lang w:val="hr-HR"/>
              </w:rPr>
              <w:t>sufinanciranje prijevoza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5E3A" w14:textId="77777777" w:rsidR="00964D49" w:rsidRPr="00EB298B" w:rsidRDefault="00964D49" w:rsidP="00897642">
            <w:pPr>
              <w:jc w:val="right"/>
              <w:rPr>
                <w:rFonts w:eastAsia="Calibri"/>
                <w:lang w:val="hr-HR"/>
              </w:rPr>
            </w:pPr>
            <w:r>
              <w:rPr>
                <w:lang w:val="hr-HR"/>
              </w:rPr>
              <w:t>30</w:t>
            </w:r>
            <w:r w:rsidRPr="00EB298B">
              <w:rPr>
                <w:lang w:val="hr-HR"/>
              </w:rPr>
              <w:t>.000,00</w:t>
            </w:r>
          </w:p>
        </w:tc>
      </w:tr>
      <w:tr w:rsidR="00964D49" w:rsidRPr="00EB298B" w14:paraId="344304BA" w14:textId="77777777" w:rsidTr="00897642">
        <w:trPr>
          <w:trHeight w:val="393"/>
          <w:jc w:val="center"/>
        </w:trPr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9E0A" w14:textId="77777777" w:rsidR="00964D49" w:rsidRPr="00EB298B" w:rsidRDefault="00964D49" w:rsidP="00897642">
            <w:pPr>
              <w:rPr>
                <w:b/>
                <w:lang w:val="hr-HR"/>
              </w:rPr>
            </w:pPr>
            <w:r w:rsidRPr="00EB298B">
              <w:rPr>
                <w:b/>
                <w:lang w:val="hr-HR"/>
              </w:rPr>
              <w:t>UKUPNO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B74E" w14:textId="77777777" w:rsidR="00964D49" w:rsidRPr="00EB298B" w:rsidRDefault="00964D49" w:rsidP="00897642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  <w:r w:rsidRPr="00EB298B">
              <w:rPr>
                <w:b/>
                <w:lang w:val="hr-HR"/>
              </w:rPr>
              <w:t>0.000,00</w:t>
            </w:r>
          </w:p>
        </w:tc>
      </w:tr>
    </w:tbl>
    <w:p w14:paraId="0A1921CD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01325ADE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V</w:t>
      </w:r>
      <w:r>
        <w:rPr>
          <w:lang w:val="hr-HR"/>
        </w:rPr>
        <w:t>I</w:t>
      </w:r>
      <w:r w:rsidRPr="00D72F03">
        <w:rPr>
          <w:lang w:val="hr-HR"/>
        </w:rPr>
        <w:t>I.</w:t>
      </w:r>
    </w:p>
    <w:p w14:paraId="03D49C44" w14:textId="77777777" w:rsidR="00964D49" w:rsidRPr="00D72F03" w:rsidRDefault="00964D49" w:rsidP="00964D49">
      <w:pPr>
        <w:ind w:firstLine="708"/>
        <w:jc w:val="both"/>
        <w:rPr>
          <w:lang w:val="hr-HR"/>
        </w:rPr>
      </w:pPr>
      <w:r w:rsidRPr="00D72F03">
        <w:rPr>
          <w:lang w:val="hr-HR"/>
        </w:rPr>
        <w:t>Ako se u Proračunu Općine Križ za 202</w:t>
      </w:r>
      <w:r>
        <w:rPr>
          <w:lang w:val="hr-HR"/>
        </w:rPr>
        <w:t>5</w:t>
      </w:r>
      <w:r w:rsidRPr="00D72F03">
        <w:rPr>
          <w:lang w:val="hr-HR"/>
        </w:rPr>
        <w:t>. godinu neće ostvariti planirani prihodi, raspodjela planiranih sredstava iz točaka IV. i V</w:t>
      </w:r>
      <w:r>
        <w:rPr>
          <w:lang w:val="hr-HR"/>
        </w:rPr>
        <w:t>I</w:t>
      </w:r>
      <w:r w:rsidRPr="00D72F03">
        <w:rPr>
          <w:lang w:val="hr-HR"/>
        </w:rPr>
        <w:t>. izvršavati će se prema mogućnostima Proračuna i ostvarenju planiranih prihoda Proračuna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</w:p>
    <w:p w14:paraId="0E7B973A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366545B9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VI</w:t>
      </w:r>
      <w:r>
        <w:rPr>
          <w:lang w:val="hr-HR"/>
        </w:rPr>
        <w:t>I</w:t>
      </w:r>
      <w:r w:rsidRPr="00D72F03">
        <w:rPr>
          <w:lang w:val="hr-HR"/>
        </w:rPr>
        <w:t>I.</w:t>
      </w:r>
    </w:p>
    <w:p w14:paraId="6630A6DF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  <w:t>Ovaj Program stupa na snagu osmi dan od dana objave u Glasniku Zagrebačke županije.</w:t>
      </w:r>
    </w:p>
    <w:p w14:paraId="737EB52A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5EF90BA2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REPUBLIKA HRVATSKA</w:t>
      </w:r>
    </w:p>
    <w:p w14:paraId="13403DF7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ZAGREBAČKA ŽUPANIJA</w:t>
      </w:r>
    </w:p>
    <w:p w14:paraId="2295E6BA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OPĆINA KRIŽ</w:t>
      </w:r>
    </w:p>
    <w:p w14:paraId="6BC137AC" w14:textId="77777777" w:rsidR="00964D49" w:rsidRPr="00D72F03" w:rsidRDefault="00964D49" w:rsidP="00964D49">
      <w:pPr>
        <w:jc w:val="center"/>
        <w:rPr>
          <w:lang w:val="hr-HR"/>
        </w:rPr>
      </w:pPr>
      <w:r w:rsidRPr="00D72F03">
        <w:rPr>
          <w:lang w:val="hr-HR"/>
        </w:rPr>
        <w:t>OPĆINSKO VIJEĆE</w:t>
      </w:r>
    </w:p>
    <w:p w14:paraId="6E81B3F9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>KLASA: 601-01/2</w:t>
      </w:r>
      <w:r>
        <w:rPr>
          <w:lang w:val="hr-HR"/>
        </w:rPr>
        <w:t>4</w:t>
      </w:r>
      <w:r w:rsidRPr="00D72F03">
        <w:rPr>
          <w:lang w:val="hr-HR"/>
        </w:rPr>
        <w:t>-01/</w:t>
      </w:r>
    </w:p>
    <w:p w14:paraId="00E24648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>URBROJ: 238-16-01-2</w:t>
      </w:r>
      <w:r>
        <w:rPr>
          <w:lang w:val="hr-HR"/>
        </w:rPr>
        <w:t>4</w:t>
      </w:r>
      <w:r w:rsidRPr="00D72F03">
        <w:rPr>
          <w:lang w:val="hr-HR"/>
        </w:rPr>
        <w:t>-1</w:t>
      </w:r>
    </w:p>
    <w:p w14:paraId="03AEDE26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>Križ,. studenog 202</w:t>
      </w:r>
      <w:r>
        <w:rPr>
          <w:lang w:val="hr-HR"/>
        </w:rPr>
        <w:t>4.</w:t>
      </w:r>
    </w:p>
    <w:p w14:paraId="668D0ECD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  <w:t xml:space="preserve">  </w:t>
      </w:r>
      <w:r>
        <w:rPr>
          <w:lang w:val="hr-HR"/>
        </w:rPr>
        <w:t xml:space="preserve">        </w:t>
      </w:r>
      <w:r w:rsidRPr="00D72F03">
        <w:rPr>
          <w:lang w:val="hr-HR"/>
        </w:rPr>
        <w:t xml:space="preserve">PREDSJEDNIK </w:t>
      </w:r>
    </w:p>
    <w:p w14:paraId="4C7DC03F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tab/>
      </w:r>
      <w:r>
        <w:rPr>
          <w:lang w:val="hr-HR"/>
        </w:rPr>
        <w:t xml:space="preserve">                                                                          </w:t>
      </w:r>
      <w:r w:rsidRPr="00D72F03">
        <w:rPr>
          <w:lang w:val="hr-HR"/>
        </w:rPr>
        <w:t>OPĆINSKOG VIJEĆA OPĆINE KRIŽ:</w:t>
      </w:r>
    </w:p>
    <w:p w14:paraId="0F450F73" w14:textId="77777777" w:rsidR="00964D49" w:rsidRPr="00D72F03" w:rsidRDefault="00964D49" w:rsidP="00964D49">
      <w:pPr>
        <w:jc w:val="both"/>
        <w:rPr>
          <w:lang w:val="hr-HR"/>
        </w:rPr>
      </w:pPr>
      <w:r w:rsidRPr="00D72F03">
        <w:rPr>
          <w:lang w:val="hr-HR"/>
        </w:rPr>
        <w:lastRenderedPageBreak/>
        <w:tab/>
        <w:t xml:space="preserve"> </w:t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  <w:t xml:space="preserve">  </w:t>
      </w:r>
      <w:r>
        <w:rPr>
          <w:lang w:val="hr-HR"/>
        </w:rPr>
        <w:t xml:space="preserve">                      </w:t>
      </w:r>
      <w:r w:rsidRPr="00D72F03">
        <w:rPr>
          <w:lang w:val="hr-HR"/>
        </w:rPr>
        <w:t>Zlatko Hrastić</w:t>
      </w:r>
    </w:p>
    <w:p w14:paraId="676E6B18" w14:textId="77777777" w:rsidR="00964D49" w:rsidRDefault="00964D49" w:rsidP="00964D49">
      <w:pPr>
        <w:jc w:val="both"/>
        <w:rPr>
          <w:lang w:val="hr-HR"/>
        </w:rPr>
      </w:pPr>
    </w:p>
    <w:p w14:paraId="120F5A07" w14:textId="77777777" w:rsidR="00964D49" w:rsidRPr="00D72F03" w:rsidRDefault="00964D49" w:rsidP="00964D49">
      <w:pPr>
        <w:jc w:val="both"/>
        <w:rPr>
          <w:lang w:val="hr-HR"/>
        </w:rPr>
      </w:pPr>
    </w:p>
    <w:p w14:paraId="2E10A38E" w14:textId="77777777" w:rsidR="00C50672" w:rsidRDefault="00C50672"/>
    <w:sectPr w:rsidR="00C5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B4644"/>
    <w:multiLevelType w:val="hybridMultilevel"/>
    <w:tmpl w:val="D5940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0AE1"/>
    <w:multiLevelType w:val="hybridMultilevel"/>
    <w:tmpl w:val="FE5E2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49310">
    <w:abstractNumId w:val="0"/>
  </w:num>
  <w:num w:numId="2" w16cid:durableId="209423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49"/>
    <w:rsid w:val="00372B20"/>
    <w:rsid w:val="005B235E"/>
    <w:rsid w:val="0064771C"/>
    <w:rsid w:val="00964D49"/>
    <w:rsid w:val="00A16E6F"/>
    <w:rsid w:val="00C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4E4"/>
  <w15:chartTrackingRefBased/>
  <w15:docId w15:val="{6D822BD4-2EF5-4633-BEB6-A4ADCCFE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D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D49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64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2024-10-23T11:43:00Z</dcterms:created>
  <dcterms:modified xsi:type="dcterms:W3CDTF">2024-10-23T11:46:00Z</dcterms:modified>
</cp:coreProperties>
</file>